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DA" w:rsidRPr="00F46B65" w:rsidRDefault="00E160DA" w:rsidP="00CA4BDE">
      <w:pPr>
        <w:jc w:val="both"/>
        <w:rPr>
          <w:sz w:val="12"/>
          <w:szCs w:val="12"/>
        </w:rPr>
      </w:pPr>
      <w:bookmarkStart w:id="0" w:name="_GoBack"/>
      <w:bookmarkEnd w:id="0"/>
    </w:p>
    <w:p w:rsidR="00E160DA" w:rsidRPr="00811871" w:rsidRDefault="00811871" w:rsidP="00811871">
      <w:pPr>
        <w:jc w:val="center"/>
        <w:rPr>
          <w:b/>
          <w:bCs/>
          <w:sz w:val="28"/>
          <w:szCs w:val="28"/>
        </w:rPr>
      </w:pPr>
      <w:r w:rsidRPr="00811871">
        <w:rPr>
          <w:b/>
          <w:bCs/>
          <w:spacing w:val="40"/>
          <w:sz w:val="28"/>
          <w:szCs w:val="28"/>
        </w:rPr>
        <w:t>ПРОТОКОЛ</w:t>
      </w:r>
      <w:r>
        <w:rPr>
          <w:b/>
          <w:bCs/>
          <w:sz w:val="28"/>
          <w:szCs w:val="28"/>
        </w:rPr>
        <w:br/>
      </w:r>
      <w:r w:rsidR="00514F1E">
        <w:rPr>
          <w:b/>
          <w:bCs/>
          <w:sz w:val="28"/>
          <w:szCs w:val="28"/>
        </w:rPr>
        <w:t>признания</w:t>
      </w:r>
      <w:r w:rsidRPr="00811871">
        <w:rPr>
          <w:b/>
          <w:bCs/>
          <w:sz w:val="28"/>
          <w:szCs w:val="28"/>
        </w:rPr>
        <w:t xml:space="preserve"> </w:t>
      </w:r>
      <w:r w:rsidR="00514F1E">
        <w:rPr>
          <w:b/>
          <w:bCs/>
          <w:sz w:val="28"/>
          <w:szCs w:val="28"/>
        </w:rPr>
        <w:t xml:space="preserve">несостоявшимся </w:t>
      </w:r>
      <w:r w:rsidRPr="00811871">
        <w:rPr>
          <w:b/>
          <w:bCs/>
          <w:sz w:val="28"/>
          <w:szCs w:val="28"/>
        </w:rPr>
        <w:t>конкурс</w:t>
      </w:r>
      <w:r w:rsidR="00514F1E">
        <w:rPr>
          <w:b/>
          <w:bCs/>
          <w:sz w:val="28"/>
          <w:szCs w:val="28"/>
        </w:rPr>
        <w:t xml:space="preserve">а </w:t>
      </w:r>
      <w:r w:rsidRPr="00811871">
        <w:rPr>
          <w:b/>
          <w:bCs/>
          <w:sz w:val="28"/>
          <w:szCs w:val="28"/>
        </w:rPr>
        <w:t>по отбору управляющей</w:t>
      </w:r>
      <w:r>
        <w:rPr>
          <w:b/>
          <w:bCs/>
          <w:sz w:val="28"/>
          <w:szCs w:val="28"/>
        </w:rPr>
        <w:br/>
      </w:r>
      <w:r w:rsidRPr="00811871">
        <w:rPr>
          <w:b/>
          <w:bCs/>
          <w:sz w:val="28"/>
          <w:szCs w:val="28"/>
        </w:rPr>
        <w:t>организации для управления многоквартирным домом</w:t>
      </w:r>
    </w:p>
    <w:p w:rsidR="00811871" w:rsidRPr="00F46B65" w:rsidRDefault="00811871" w:rsidP="00CA4BDE">
      <w:pPr>
        <w:jc w:val="both"/>
        <w:rPr>
          <w:sz w:val="12"/>
          <w:szCs w:val="12"/>
        </w:rPr>
      </w:pPr>
    </w:p>
    <w:p w:rsidR="007254DA" w:rsidRDefault="00811871" w:rsidP="007254DA">
      <w:pPr>
        <w:suppressAutoHyphens/>
        <w:ind w:firstLine="340"/>
        <w:jc w:val="both"/>
      </w:pPr>
      <w:r>
        <w:t xml:space="preserve">Мы, члены конкурсной комиссии по проведению открытого конкурса по отбору управляющей организации для управления </w:t>
      </w:r>
      <w:r w:rsidR="007254DA">
        <w:t xml:space="preserve">многоквартирными домами, расположенными </w:t>
      </w:r>
      <w:r w:rsidR="007254DA" w:rsidRPr="00F3564B">
        <w:t>по адрес</w:t>
      </w:r>
      <w:r w:rsidR="007254DA">
        <w:t>ам:</w:t>
      </w:r>
    </w:p>
    <w:tbl>
      <w:tblPr>
        <w:tblW w:w="0" w:type="auto"/>
        <w:tblInd w:w="108" w:type="dxa"/>
        <w:tblLook w:val="01E0" w:firstRow="1" w:lastRow="1" w:firstColumn="1" w:lastColumn="1" w:noHBand="0" w:noVBand="0"/>
      </w:tblPr>
      <w:tblGrid>
        <w:gridCol w:w="790"/>
        <w:gridCol w:w="3677"/>
        <w:gridCol w:w="5279"/>
      </w:tblGrid>
      <w:tr w:rsidR="007254DA" w:rsidRPr="00030A08" w:rsidTr="00DD542A">
        <w:trPr>
          <w:trHeight w:val="770"/>
        </w:trPr>
        <w:tc>
          <w:tcPr>
            <w:tcW w:w="681" w:type="dxa"/>
            <w:textDirection w:val="btLr"/>
          </w:tcPr>
          <w:p w:rsidR="007254DA" w:rsidRDefault="007254DA" w:rsidP="00DD542A">
            <w:pPr>
              <w:ind w:left="113" w:right="113"/>
              <w:contextualSpacing/>
              <w:jc w:val="center"/>
            </w:pPr>
            <w:r w:rsidRPr="00030A08">
              <w:t xml:space="preserve">Лот </w:t>
            </w:r>
          </w:p>
          <w:p w:rsidR="007254DA" w:rsidRPr="00030A08" w:rsidRDefault="007254DA" w:rsidP="00DD542A">
            <w:pPr>
              <w:ind w:left="113" w:right="113"/>
              <w:contextualSpacing/>
              <w:jc w:val="center"/>
            </w:pPr>
            <w:r w:rsidRPr="00030A08">
              <w:t xml:space="preserve">№ </w:t>
            </w:r>
            <w:r>
              <w:t>1</w:t>
            </w:r>
          </w:p>
        </w:tc>
        <w:tc>
          <w:tcPr>
            <w:tcW w:w="3678" w:type="dxa"/>
            <w:vAlign w:val="center"/>
          </w:tcPr>
          <w:p w:rsidR="007254DA" w:rsidRPr="00E07B3E" w:rsidRDefault="007254DA" w:rsidP="00DD542A">
            <w:pPr>
              <w:contextualSpacing/>
              <w:jc w:val="center"/>
            </w:pPr>
          </w:p>
          <w:p w:rsidR="007254DA" w:rsidRPr="00030A08" w:rsidRDefault="007254DA" w:rsidP="00DD542A">
            <w:pPr>
              <w:contextualSpacing/>
              <w:jc w:val="center"/>
            </w:pPr>
            <w:r w:rsidRPr="00E07B3E">
              <w:t>Жилой дом</w:t>
            </w:r>
          </w:p>
        </w:tc>
        <w:tc>
          <w:tcPr>
            <w:tcW w:w="5280" w:type="dxa"/>
            <w:vAlign w:val="center"/>
          </w:tcPr>
          <w:p w:rsidR="007254DA" w:rsidRPr="00E07B3E" w:rsidRDefault="007254DA" w:rsidP="00DD542A">
            <w:pPr>
              <w:contextualSpacing/>
              <w:jc w:val="center"/>
            </w:pPr>
          </w:p>
          <w:p w:rsidR="007254DA" w:rsidRPr="00E07B3E" w:rsidRDefault="007254DA" w:rsidP="00DD542A">
            <w:pPr>
              <w:ind w:right="113"/>
              <w:jc w:val="center"/>
            </w:pPr>
            <w:r>
              <w:t>г. Кинель</w:t>
            </w:r>
            <w:r w:rsidRPr="00E07B3E">
              <w:t>,</w:t>
            </w:r>
            <w:r>
              <w:t xml:space="preserve"> пгт. Алексеевка, </w:t>
            </w:r>
          </w:p>
          <w:p w:rsidR="007254DA" w:rsidRPr="00030A08" w:rsidRDefault="007254DA" w:rsidP="00DD542A">
            <w:pPr>
              <w:contextualSpacing/>
              <w:jc w:val="center"/>
            </w:pPr>
            <w:r w:rsidRPr="00E07B3E">
              <w:t xml:space="preserve">ул. </w:t>
            </w:r>
            <w:r>
              <w:t>Ульяновская,</w:t>
            </w:r>
            <w:r w:rsidRPr="00E07B3E">
              <w:t xml:space="preserve"> </w:t>
            </w:r>
            <w:r>
              <w:t>2</w:t>
            </w:r>
          </w:p>
        </w:tc>
      </w:tr>
      <w:tr w:rsidR="007254DA" w:rsidRPr="00030A08" w:rsidTr="00DD542A">
        <w:trPr>
          <w:trHeight w:val="853"/>
        </w:trPr>
        <w:tc>
          <w:tcPr>
            <w:tcW w:w="681" w:type="dxa"/>
            <w:textDirection w:val="btLr"/>
          </w:tcPr>
          <w:p w:rsidR="007254DA" w:rsidRDefault="007254DA" w:rsidP="00DD542A">
            <w:pPr>
              <w:ind w:left="113" w:right="113"/>
              <w:contextualSpacing/>
              <w:jc w:val="center"/>
            </w:pPr>
            <w:r w:rsidRPr="00030A08">
              <w:t>Лот</w:t>
            </w:r>
          </w:p>
          <w:p w:rsidR="007254DA" w:rsidRPr="00030A08" w:rsidRDefault="007254DA" w:rsidP="00DD542A">
            <w:pPr>
              <w:ind w:left="113" w:right="113"/>
              <w:contextualSpacing/>
              <w:jc w:val="center"/>
            </w:pPr>
            <w:r w:rsidRPr="00030A08">
              <w:t xml:space="preserve"> № </w:t>
            </w:r>
            <w:r>
              <w:t>2</w:t>
            </w:r>
          </w:p>
        </w:tc>
        <w:tc>
          <w:tcPr>
            <w:tcW w:w="3678" w:type="dxa"/>
            <w:vAlign w:val="center"/>
          </w:tcPr>
          <w:p w:rsidR="007254DA" w:rsidRPr="00E07B3E" w:rsidRDefault="007254DA" w:rsidP="00DD542A">
            <w:pPr>
              <w:contextualSpacing/>
              <w:jc w:val="center"/>
            </w:pPr>
          </w:p>
          <w:p w:rsidR="007254DA" w:rsidRPr="00030A08" w:rsidRDefault="007254DA" w:rsidP="00DD542A">
            <w:pPr>
              <w:contextualSpacing/>
              <w:jc w:val="center"/>
            </w:pPr>
            <w:r w:rsidRPr="00E07B3E">
              <w:t>Жилой дом</w:t>
            </w:r>
          </w:p>
        </w:tc>
        <w:tc>
          <w:tcPr>
            <w:tcW w:w="5280" w:type="dxa"/>
            <w:vAlign w:val="center"/>
          </w:tcPr>
          <w:p w:rsidR="007254DA" w:rsidRPr="00E07B3E" w:rsidRDefault="007254DA" w:rsidP="00DD542A">
            <w:pPr>
              <w:contextualSpacing/>
              <w:jc w:val="center"/>
            </w:pPr>
          </w:p>
          <w:p w:rsidR="007254DA" w:rsidRPr="00E07B3E" w:rsidRDefault="007254DA" w:rsidP="00DD542A">
            <w:pPr>
              <w:ind w:right="113"/>
              <w:jc w:val="center"/>
            </w:pPr>
            <w:r>
              <w:t>г. Кинель</w:t>
            </w:r>
            <w:r w:rsidRPr="00E07B3E">
              <w:t>,</w:t>
            </w:r>
            <w:r>
              <w:t xml:space="preserve"> пгт. Алексеевка, </w:t>
            </w:r>
          </w:p>
          <w:p w:rsidR="007254DA" w:rsidRPr="00030A08" w:rsidRDefault="007254DA" w:rsidP="00DD542A">
            <w:pPr>
              <w:contextualSpacing/>
              <w:jc w:val="center"/>
            </w:pPr>
            <w:r w:rsidRPr="00E07B3E">
              <w:t xml:space="preserve">ул. </w:t>
            </w:r>
            <w:r>
              <w:t>Ульяновская,</w:t>
            </w:r>
            <w:r w:rsidRPr="00E07B3E">
              <w:t xml:space="preserve"> </w:t>
            </w:r>
            <w:r>
              <w:t>4</w:t>
            </w:r>
          </w:p>
        </w:tc>
      </w:tr>
    </w:tbl>
    <w:p w:rsidR="00F6161E" w:rsidRDefault="00F6161E" w:rsidP="007254DA">
      <w:pPr>
        <w:suppressAutoHyphens/>
        <w:ind w:firstLine="340"/>
        <w:jc w:val="both"/>
      </w:pPr>
    </w:p>
    <w:tbl>
      <w:tblPr>
        <w:tblW w:w="9631" w:type="dxa"/>
        <w:tblCellMar>
          <w:left w:w="0" w:type="dxa"/>
          <w:right w:w="0" w:type="dxa"/>
        </w:tblCellMar>
        <w:tblLook w:val="01E0" w:firstRow="1" w:lastRow="1" w:firstColumn="1" w:lastColumn="1" w:noHBand="0" w:noVBand="0"/>
      </w:tblPr>
      <w:tblGrid>
        <w:gridCol w:w="2968"/>
        <w:gridCol w:w="6663"/>
      </w:tblGrid>
      <w:tr w:rsidR="007254DA" w:rsidTr="00DD542A">
        <w:tc>
          <w:tcPr>
            <w:tcW w:w="2968" w:type="dxa"/>
            <w:vAlign w:val="bottom"/>
          </w:tcPr>
          <w:p w:rsidR="007254DA" w:rsidRDefault="007254DA" w:rsidP="00DD542A">
            <w:pPr>
              <w:jc w:val="both"/>
            </w:pPr>
            <w:r>
              <w:t>Председатель комиссии:</w:t>
            </w:r>
          </w:p>
        </w:tc>
        <w:tc>
          <w:tcPr>
            <w:tcW w:w="6663" w:type="dxa"/>
            <w:tcBorders>
              <w:bottom w:val="single" w:sz="4" w:space="0" w:color="auto"/>
            </w:tcBorders>
            <w:vAlign w:val="bottom"/>
          </w:tcPr>
          <w:p w:rsidR="007254DA" w:rsidRDefault="007254DA" w:rsidP="00DD542A">
            <w:pPr>
              <w:jc w:val="center"/>
            </w:pPr>
            <w:r>
              <w:t>Фокин Вадим Николаевич</w:t>
            </w:r>
          </w:p>
        </w:tc>
      </w:tr>
      <w:tr w:rsidR="007254DA" w:rsidRPr="00A271C5" w:rsidTr="00DD542A">
        <w:tc>
          <w:tcPr>
            <w:tcW w:w="2968" w:type="dxa"/>
          </w:tcPr>
          <w:p w:rsidR="007254DA" w:rsidRPr="00A271C5" w:rsidRDefault="007254DA" w:rsidP="00DD542A">
            <w:pPr>
              <w:jc w:val="center"/>
              <w:rPr>
                <w:sz w:val="14"/>
                <w:szCs w:val="14"/>
              </w:rPr>
            </w:pPr>
          </w:p>
        </w:tc>
        <w:tc>
          <w:tcPr>
            <w:tcW w:w="6663" w:type="dxa"/>
            <w:tcBorders>
              <w:top w:val="single" w:sz="4" w:space="0" w:color="auto"/>
            </w:tcBorders>
          </w:tcPr>
          <w:p w:rsidR="007254DA" w:rsidRPr="00A271C5" w:rsidRDefault="007254DA" w:rsidP="00DD542A">
            <w:pPr>
              <w:jc w:val="center"/>
              <w:rPr>
                <w:sz w:val="14"/>
                <w:szCs w:val="14"/>
              </w:rPr>
            </w:pPr>
            <w:r w:rsidRPr="00A271C5">
              <w:rPr>
                <w:sz w:val="14"/>
                <w:szCs w:val="14"/>
              </w:rPr>
              <w:t>(ф. и. о.)</w:t>
            </w:r>
          </w:p>
        </w:tc>
      </w:tr>
    </w:tbl>
    <w:p w:rsidR="007254DA" w:rsidRDefault="007254DA" w:rsidP="007254DA">
      <w:pPr>
        <w:jc w:val="both"/>
      </w:pPr>
    </w:p>
    <w:tbl>
      <w:tblPr>
        <w:tblW w:w="9631" w:type="dxa"/>
        <w:tblCellMar>
          <w:left w:w="0" w:type="dxa"/>
          <w:right w:w="0" w:type="dxa"/>
        </w:tblCellMar>
        <w:tblLook w:val="01E0" w:firstRow="1" w:lastRow="1" w:firstColumn="1" w:lastColumn="1" w:noHBand="0" w:noVBand="0"/>
      </w:tblPr>
      <w:tblGrid>
        <w:gridCol w:w="2254"/>
        <w:gridCol w:w="7237"/>
        <w:gridCol w:w="140"/>
      </w:tblGrid>
      <w:tr w:rsidR="007254DA" w:rsidTr="00DD542A">
        <w:trPr>
          <w:trHeight w:val="263"/>
        </w:trPr>
        <w:tc>
          <w:tcPr>
            <w:tcW w:w="2254" w:type="dxa"/>
            <w:vAlign w:val="bottom"/>
          </w:tcPr>
          <w:p w:rsidR="007254DA" w:rsidRDefault="007254DA" w:rsidP="00DD542A">
            <w:pPr>
              <w:jc w:val="both"/>
            </w:pPr>
            <w:r>
              <w:t>Члены комиссии:</w:t>
            </w:r>
          </w:p>
        </w:tc>
        <w:tc>
          <w:tcPr>
            <w:tcW w:w="7377" w:type="dxa"/>
            <w:gridSpan w:val="2"/>
            <w:tcBorders>
              <w:bottom w:val="single" w:sz="4" w:space="0" w:color="auto"/>
            </w:tcBorders>
            <w:vAlign w:val="bottom"/>
          </w:tcPr>
          <w:p w:rsidR="007254DA" w:rsidRDefault="007254DA" w:rsidP="00DD542A">
            <w:pPr>
              <w:jc w:val="center"/>
            </w:pPr>
            <w:r>
              <w:t>Нижегородов Вячеслав Геннадьевич</w:t>
            </w:r>
          </w:p>
        </w:tc>
      </w:tr>
      <w:tr w:rsidR="007254DA" w:rsidTr="00DD542A">
        <w:trPr>
          <w:trHeight w:val="263"/>
        </w:trPr>
        <w:tc>
          <w:tcPr>
            <w:tcW w:w="2254" w:type="dxa"/>
            <w:vAlign w:val="bottom"/>
          </w:tcPr>
          <w:p w:rsidR="007254DA" w:rsidRDefault="007254DA" w:rsidP="00DD542A">
            <w:pPr>
              <w:jc w:val="both"/>
            </w:pPr>
          </w:p>
        </w:tc>
        <w:tc>
          <w:tcPr>
            <w:tcW w:w="7377" w:type="dxa"/>
            <w:gridSpan w:val="2"/>
            <w:tcBorders>
              <w:bottom w:val="single" w:sz="4" w:space="0" w:color="auto"/>
            </w:tcBorders>
            <w:vAlign w:val="bottom"/>
          </w:tcPr>
          <w:p w:rsidR="007254DA" w:rsidRDefault="007254DA" w:rsidP="00DD542A">
            <w:pPr>
              <w:jc w:val="center"/>
            </w:pPr>
            <w:r>
              <w:t>Индерейкин Алексей Николаевич</w:t>
            </w:r>
          </w:p>
        </w:tc>
      </w:tr>
      <w:tr w:rsidR="007254DA" w:rsidTr="00DD542A">
        <w:trPr>
          <w:gridBefore w:val="1"/>
          <w:wBefore w:w="2254" w:type="dxa"/>
          <w:trHeight w:val="263"/>
        </w:trPr>
        <w:tc>
          <w:tcPr>
            <w:tcW w:w="7377" w:type="dxa"/>
            <w:gridSpan w:val="2"/>
            <w:tcBorders>
              <w:bottom w:val="single" w:sz="4" w:space="0" w:color="auto"/>
            </w:tcBorders>
            <w:vAlign w:val="bottom"/>
          </w:tcPr>
          <w:p w:rsidR="007254DA" w:rsidRDefault="007254DA" w:rsidP="00DD542A">
            <w:pPr>
              <w:jc w:val="center"/>
            </w:pPr>
            <w:r>
              <w:t>Резюкова Галина Владимировна</w:t>
            </w:r>
          </w:p>
        </w:tc>
      </w:tr>
      <w:tr w:rsidR="007254DA" w:rsidTr="00DD542A">
        <w:trPr>
          <w:gridBefore w:val="1"/>
          <w:wBefore w:w="2254" w:type="dxa"/>
          <w:trHeight w:val="263"/>
        </w:trPr>
        <w:tc>
          <w:tcPr>
            <w:tcW w:w="7377" w:type="dxa"/>
            <w:gridSpan w:val="2"/>
            <w:tcBorders>
              <w:bottom w:val="single" w:sz="4" w:space="0" w:color="auto"/>
            </w:tcBorders>
            <w:vAlign w:val="bottom"/>
          </w:tcPr>
          <w:p w:rsidR="007254DA" w:rsidRDefault="007254DA" w:rsidP="00DD542A">
            <w:pPr>
              <w:jc w:val="center"/>
            </w:pPr>
            <w:r>
              <w:t>Савицкая Оксана Николаевна</w:t>
            </w:r>
          </w:p>
        </w:tc>
      </w:tr>
      <w:tr w:rsidR="007254DA" w:rsidTr="00DD542A">
        <w:trPr>
          <w:gridBefore w:val="1"/>
          <w:wBefore w:w="2254" w:type="dxa"/>
          <w:trHeight w:val="263"/>
        </w:trPr>
        <w:tc>
          <w:tcPr>
            <w:tcW w:w="7377" w:type="dxa"/>
            <w:gridSpan w:val="2"/>
            <w:tcBorders>
              <w:bottom w:val="single" w:sz="4" w:space="0" w:color="auto"/>
            </w:tcBorders>
            <w:vAlign w:val="bottom"/>
          </w:tcPr>
          <w:p w:rsidR="007254DA" w:rsidRDefault="007254DA" w:rsidP="00DD542A">
            <w:pPr>
              <w:jc w:val="center"/>
            </w:pPr>
            <w:r>
              <w:t>Санин Андрей Александрович</w:t>
            </w:r>
          </w:p>
        </w:tc>
      </w:tr>
      <w:tr w:rsidR="007254DA" w:rsidTr="00DD542A">
        <w:trPr>
          <w:gridBefore w:val="1"/>
          <w:wBefore w:w="2254" w:type="dxa"/>
        </w:trPr>
        <w:tc>
          <w:tcPr>
            <w:tcW w:w="7237" w:type="dxa"/>
            <w:tcBorders>
              <w:bottom w:val="single" w:sz="4" w:space="0" w:color="auto"/>
            </w:tcBorders>
            <w:vAlign w:val="bottom"/>
          </w:tcPr>
          <w:p w:rsidR="007254DA" w:rsidRDefault="007254DA" w:rsidP="00DD542A">
            <w:pPr>
              <w:jc w:val="center"/>
            </w:pPr>
            <w:r>
              <w:t>Шемшур Валерий Анатольевич</w:t>
            </w:r>
          </w:p>
        </w:tc>
        <w:tc>
          <w:tcPr>
            <w:tcW w:w="140" w:type="dxa"/>
            <w:vAlign w:val="bottom"/>
          </w:tcPr>
          <w:p w:rsidR="007254DA" w:rsidRDefault="007254DA" w:rsidP="00DD542A">
            <w:pPr>
              <w:jc w:val="right"/>
            </w:pPr>
            <w:r>
              <w:t>,</w:t>
            </w:r>
          </w:p>
        </w:tc>
      </w:tr>
      <w:tr w:rsidR="007254DA" w:rsidRPr="00A271C5" w:rsidTr="00DD542A">
        <w:trPr>
          <w:gridBefore w:val="1"/>
          <w:wBefore w:w="2254" w:type="dxa"/>
        </w:trPr>
        <w:tc>
          <w:tcPr>
            <w:tcW w:w="7237" w:type="dxa"/>
            <w:tcBorders>
              <w:top w:val="single" w:sz="4" w:space="0" w:color="auto"/>
            </w:tcBorders>
          </w:tcPr>
          <w:p w:rsidR="007254DA" w:rsidRPr="00A271C5" w:rsidRDefault="007254DA" w:rsidP="00DD542A">
            <w:pPr>
              <w:jc w:val="center"/>
              <w:rPr>
                <w:sz w:val="14"/>
                <w:szCs w:val="14"/>
              </w:rPr>
            </w:pPr>
            <w:r w:rsidRPr="00A271C5">
              <w:rPr>
                <w:sz w:val="14"/>
                <w:szCs w:val="14"/>
              </w:rPr>
              <w:t>(ф. и. о. членов комиссии)</w:t>
            </w:r>
          </w:p>
        </w:tc>
        <w:tc>
          <w:tcPr>
            <w:tcW w:w="140" w:type="dxa"/>
          </w:tcPr>
          <w:p w:rsidR="007254DA" w:rsidRPr="00A271C5" w:rsidRDefault="007254DA" w:rsidP="00DD542A">
            <w:pPr>
              <w:jc w:val="center"/>
              <w:rPr>
                <w:sz w:val="14"/>
                <w:szCs w:val="14"/>
              </w:rPr>
            </w:pPr>
          </w:p>
        </w:tc>
      </w:tr>
    </w:tbl>
    <w:p w:rsidR="00FE53F0" w:rsidRDefault="00FE53F0" w:rsidP="00DC0843">
      <w:pPr>
        <w:suppressAutoHyphens/>
        <w:ind w:right="-516" w:firstLine="425"/>
        <w:jc w:val="both"/>
        <w:rPr>
          <w:b/>
        </w:rPr>
      </w:pPr>
      <w:r w:rsidRPr="00FE53F0">
        <w:t>В соответствии с п. 27 Постановления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заседание конкурсной комиссии признается правомочным, если на заседании присутствуют более 50 процентов общего числа ее членов. Учитывая, что на заседании конкурсной комиссии присутствует более 50 процентов членов комиссии, заседание</w:t>
      </w:r>
      <w:r w:rsidRPr="0044473E">
        <w:rPr>
          <w:sz w:val="28"/>
          <w:szCs w:val="28"/>
        </w:rPr>
        <w:t xml:space="preserve"> </w:t>
      </w:r>
      <w:r w:rsidRPr="00FE53F0">
        <w:t>признано правомочным.</w:t>
      </w:r>
      <w:r w:rsidRPr="0044473E">
        <w:rPr>
          <w:sz w:val="28"/>
          <w:szCs w:val="28"/>
        </w:rPr>
        <w:t xml:space="preserve">   </w:t>
      </w:r>
    </w:p>
    <w:p w:rsidR="00514F1E" w:rsidRDefault="00514F1E" w:rsidP="00FE53F0">
      <w:pPr>
        <w:ind w:right="-516"/>
        <w:jc w:val="center"/>
        <w:rPr>
          <w:b/>
        </w:rPr>
      </w:pPr>
      <w:r w:rsidRPr="00514F1E">
        <w:rPr>
          <w:b/>
        </w:rPr>
        <w:t>Установлено:</w:t>
      </w:r>
    </w:p>
    <w:p w:rsidR="008D6E7E" w:rsidRDefault="00514F1E" w:rsidP="00281115">
      <w:pPr>
        <w:ind w:right="-574" w:firstLine="426"/>
        <w:jc w:val="both"/>
      </w:pPr>
      <w:r w:rsidRPr="00514F1E">
        <w:t>1. На момент вскрытия конвертов с заявками на участие в конкурсе по отбору управляющей организации для  управления многоквартирным дом</w:t>
      </w:r>
      <w:r w:rsidR="00DA45E6">
        <w:t>ом</w:t>
      </w:r>
      <w:r w:rsidRPr="00514F1E">
        <w:t xml:space="preserve"> подана заявка на участие в конку</w:t>
      </w:r>
      <w:r w:rsidRPr="00514F1E">
        <w:t>р</w:t>
      </w:r>
      <w:r w:rsidRPr="00514F1E">
        <w:t xml:space="preserve">се: </w:t>
      </w:r>
    </w:p>
    <w:p w:rsidR="00514F1E" w:rsidRDefault="00514F1E" w:rsidP="00211999">
      <w:pPr>
        <w:ind w:right="-574"/>
        <w:jc w:val="both"/>
      </w:pPr>
      <w:r w:rsidRPr="00514F1E">
        <w:t xml:space="preserve">лот № 1 – </w:t>
      </w:r>
      <w:r w:rsidR="00523C04">
        <w:t>ООО «Алексеевский комбинат сервис»</w:t>
      </w:r>
      <w:r w:rsidR="00EC4E42">
        <w:t>;</w:t>
      </w:r>
    </w:p>
    <w:p w:rsidR="00523C04" w:rsidRPr="00514F1E" w:rsidRDefault="00523C04" w:rsidP="00211999">
      <w:pPr>
        <w:ind w:right="-574"/>
        <w:jc w:val="both"/>
      </w:pPr>
      <w:r w:rsidRPr="00514F1E">
        <w:t xml:space="preserve">лот № </w:t>
      </w:r>
      <w:r>
        <w:t>2</w:t>
      </w:r>
      <w:r w:rsidRPr="00514F1E">
        <w:t xml:space="preserve"> – </w:t>
      </w:r>
      <w:r>
        <w:t>ООО «Алексеевский комбинат сервис».</w:t>
      </w:r>
    </w:p>
    <w:p w:rsidR="00514F1E" w:rsidRPr="00514F1E" w:rsidRDefault="00514F1E" w:rsidP="00281115">
      <w:pPr>
        <w:ind w:right="-516" w:firstLine="426"/>
        <w:jc w:val="both"/>
      </w:pPr>
      <w:r w:rsidRPr="00514F1E">
        <w:t>2. Отказов в принятии конкурсных предложений - нет.</w:t>
      </w:r>
    </w:p>
    <w:p w:rsidR="00281115" w:rsidRDefault="00514F1E" w:rsidP="00281115">
      <w:pPr>
        <w:suppressAutoHyphens/>
        <w:ind w:right="-573" w:firstLine="425"/>
        <w:jc w:val="both"/>
      </w:pPr>
      <w:r w:rsidRPr="00514F1E">
        <w:t xml:space="preserve">3. В соответствии с п. 2 постановлений администрации городского округа Кинель Самарской области </w:t>
      </w:r>
      <w:r w:rsidR="00523C04">
        <w:t>26.11</w:t>
      </w:r>
      <w:r w:rsidR="00281115">
        <w:t>.2024</w:t>
      </w:r>
      <w:r w:rsidRPr="00514F1E">
        <w:t xml:space="preserve"> № </w:t>
      </w:r>
      <w:r w:rsidR="00523C04">
        <w:t xml:space="preserve">3680 </w:t>
      </w:r>
      <w:r w:rsidRPr="00514F1E">
        <w:t>«О проведении открытого конкурса по отбору управляющей организации для управления многоквартирным дом</w:t>
      </w:r>
      <w:r w:rsidR="006142F4">
        <w:t>ом</w:t>
      </w:r>
      <w:r w:rsidRPr="00514F1E">
        <w:t>» полномочия организатора конкурса от имени Муниципального образования городской округ Кинель Самарской области осуществляет Комитет по управлению муниципальным имуществом городского округа Кинель Самарской области.</w:t>
      </w:r>
    </w:p>
    <w:p w:rsidR="00281115" w:rsidRDefault="00514F1E" w:rsidP="00281115">
      <w:pPr>
        <w:suppressAutoHyphens/>
        <w:ind w:right="-573" w:firstLine="425"/>
        <w:jc w:val="center"/>
        <w:rPr>
          <w:b/>
        </w:rPr>
      </w:pPr>
      <w:r w:rsidRPr="00514F1E">
        <w:rPr>
          <w:b/>
        </w:rPr>
        <w:t>Конкурсная комиссия решила:</w:t>
      </w:r>
    </w:p>
    <w:p w:rsidR="00514F1E" w:rsidRPr="00514F1E" w:rsidRDefault="00514F1E" w:rsidP="00C47A81">
      <w:pPr>
        <w:suppressAutoHyphens/>
        <w:ind w:right="-573" w:firstLine="567"/>
        <w:jc w:val="both"/>
      </w:pPr>
      <w:r w:rsidRPr="00514F1E">
        <w:t>1. В связи с тем, что в конкурсную комиссию представлена одна заявка на участие в конкурсе по отбору управляющей организации для  управления многоквартирным дом</w:t>
      </w:r>
      <w:r w:rsidR="00741D50">
        <w:t>ом</w:t>
      </w:r>
      <w:r w:rsidRPr="00514F1E">
        <w:t>:</w:t>
      </w:r>
    </w:p>
    <w:p w:rsidR="00514F1E" w:rsidRDefault="00514F1E" w:rsidP="00C47A81">
      <w:pPr>
        <w:suppressAutoHyphens/>
        <w:ind w:right="-573"/>
        <w:jc w:val="both"/>
      </w:pPr>
      <w:r w:rsidRPr="00514F1E">
        <w:t xml:space="preserve">1.1. </w:t>
      </w:r>
      <w:r w:rsidR="00C47A81">
        <w:t xml:space="preserve">По </w:t>
      </w:r>
      <w:r w:rsidR="00EC4E42">
        <w:t>л</w:t>
      </w:r>
      <w:r w:rsidR="00C47A81">
        <w:t>оту № 1 в</w:t>
      </w:r>
      <w:r w:rsidRPr="00514F1E">
        <w:t xml:space="preserve"> срок до </w:t>
      </w:r>
      <w:r w:rsidR="00AD29A9">
        <w:t>10.01.2025</w:t>
      </w:r>
      <w:r w:rsidRPr="00514F1E">
        <w:t xml:space="preserve"> направить участнику конкурса </w:t>
      </w:r>
      <w:r w:rsidR="00D816C1">
        <w:t xml:space="preserve">ООО «Алексеевский комбинат сервис» </w:t>
      </w:r>
      <w:r w:rsidRPr="00514F1E">
        <w:t>проект договора управления многоквартирным домом, входящим в состав конкурсной документа</w:t>
      </w:r>
      <w:r w:rsidR="00C47A81">
        <w:t>ции;</w:t>
      </w:r>
    </w:p>
    <w:p w:rsidR="00C47A81" w:rsidRPr="00514F1E" w:rsidRDefault="00C47A81" w:rsidP="00C47A81">
      <w:pPr>
        <w:suppressAutoHyphens/>
        <w:ind w:right="-573"/>
        <w:jc w:val="both"/>
      </w:pPr>
      <w:r w:rsidRPr="00514F1E">
        <w:t>1.</w:t>
      </w:r>
      <w:r>
        <w:t>2</w:t>
      </w:r>
      <w:r w:rsidRPr="00514F1E">
        <w:t xml:space="preserve">. </w:t>
      </w:r>
      <w:r>
        <w:t xml:space="preserve">По </w:t>
      </w:r>
      <w:r w:rsidR="00EC4E42">
        <w:t>л</w:t>
      </w:r>
      <w:r>
        <w:t>оту № 2 в</w:t>
      </w:r>
      <w:r w:rsidRPr="00514F1E">
        <w:t xml:space="preserve"> срок до </w:t>
      </w:r>
      <w:r w:rsidR="00AD29A9">
        <w:t xml:space="preserve">10.01.2025 </w:t>
      </w:r>
      <w:r w:rsidRPr="00514F1E">
        <w:t xml:space="preserve">направить участнику конкурса </w:t>
      </w:r>
      <w:r>
        <w:t xml:space="preserve">ООО «Алексеевский комбинат сервис» </w:t>
      </w:r>
      <w:r w:rsidRPr="00514F1E">
        <w:t>проект договора управления многоквартирным домом, входящим в состав конкурсной документа</w:t>
      </w:r>
      <w:r>
        <w:t>ции</w:t>
      </w:r>
      <w:r w:rsidR="00972514">
        <w:t>.</w:t>
      </w:r>
    </w:p>
    <w:p w:rsidR="00514F1E" w:rsidRDefault="00514F1E" w:rsidP="00537B5C">
      <w:pPr>
        <w:suppressAutoHyphens/>
        <w:jc w:val="both"/>
        <w:rPr>
          <w:u w:val="single"/>
        </w:rPr>
      </w:pPr>
    </w:p>
    <w:p w:rsidR="00811871" w:rsidRDefault="00811871" w:rsidP="00811871">
      <w:pPr>
        <w:jc w:val="both"/>
      </w:pPr>
      <w:r>
        <w:t xml:space="preserve">Настоящий протокол составлен в двух экземплярах на </w:t>
      </w:r>
      <w:r w:rsidR="009B012D">
        <w:t xml:space="preserve">__ </w:t>
      </w:r>
      <w:r>
        <w:t>лист</w:t>
      </w:r>
      <w:r w:rsidR="00A35582">
        <w:t>е</w:t>
      </w:r>
      <w:r>
        <w:t>.</w:t>
      </w:r>
    </w:p>
    <w:p w:rsidR="00D8385A" w:rsidRPr="003F60DA" w:rsidRDefault="00D8385A" w:rsidP="00D8385A">
      <w:pPr>
        <w:jc w:val="both"/>
        <w:rPr>
          <w:sz w:val="12"/>
          <w:szCs w:val="12"/>
        </w:rPr>
      </w:pPr>
    </w:p>
    <w:tbl>
      <w:tblPr>
        <w:tblW w:w="0" w:type="auto"/>
        <w:tblLayout w:type="fixed"/>
        <w:tblCellMar>
          <w:left w:w="28" w:type="dxa"/>
          <w:right w:w="28" w:type="dxa"/>
        </w:tblCellMar>
        <w:tblLook w:val="0000" w:firstRow="0" w:lastRow="0" w:firstColumn="0" w:lastColumn="0" w:noHBand="0" w:noVBand="0"/>
      </w:tblPr>
      <w:tblGrid>
        <w:gridCol w:w="3327"/>
        <w:gridCol w:w="2371"/>
        <w:gridCol w:w="283"/>
        <w:gridCol w:w="1844"/>
      </w:tblGrid>
      <w:tr w:rsidR="005663E1" w:rsidTr="002C1C09">
        <w:tblPrEx>
          <w:tblCellMar>
            <w:top w:w="0" w:type="dxa"/>
            <w:bottom w:w="0" w:type="dxa"/>
          </w:tblCellMar>
        </w:tblPrEx>
        <w:tc>
          <w:tcPr>
            <w:tcW w:w="3327" w:type="dxa"/>
            <w:tcBorders>
              <w:top w:val="nil"/>
              <w:left w:val="nil"/>
              <w:bottom w:val="nil"/>
              <w:right w:val="nil"/>
            </w:tcBorders>
            <w:vAlign w:val="bottom"/>
          </w:tcPr>
          <w:p w:rsidR="005663E1" w:rsidRDefault="005663E1" w:rsidP="002C1C09">
            <w:pPr>
              <w:ind w:firstLine="567"/>
            </w:pPr>
            <w:r>
              <w:t>Председатель комиссии:</w:t>
            </w:r>
          </w:p>
        </w:tc>
        <w:tc>
          <w:tcPr>
            <w:tcW w:w="2371" w:type="dxa"/>
            <w:tcBorders>
              <w:top w:val="nil"/>
              <w:left w:val="nil"/>
              <w:right w:val="nil"/>
            </w:tcBorders>
            <w:vAlign w:val="bottom"/>
          </w:tcPr>
          <w:p w:rsidR="005663E1" w:rsidRDefault="005663E1" w:rsidP="002C1C09">
            <w:pPr>
              <w:jc w:val="center"/>
            </w:pPr>
            <w:r>
              <w:t>Фокин В.Н</w:t>
            </w:r>
          </w:p>
        </w:tc>
        <w:tc>
          <w:tcPr>
            <w:tcW w:w="283" w:type="dxa"/>
            <w:tcBorders>
              <w:top w:val="nil"/>
              <w:left w:val="nil"/>
              <w:bottom w:val="nil"/>
              <w:right w:val="nil"/>
            </w:tcBorders>
            <w:vAlign w:val="bottom"/>
          </w:tcPr>
          <w:p w:rsidR="005663E1" w:rsidRDefault="005663E1" w:rsidP="002C1C09"/>
        </w:tc>
        <w:tc>
          <w:tcPr>
            <w:tcW w:w="1844" w:type="dxa"/>
            <w:tcBorders>
              <w:top w:val="nil"/>
              <w:left w:val="nil"/>
              <w:bottom w:val="single" w:sz="4" w:space="0" w:color="auto"/>
              <w:right w:val="nil"/>
            </w:tcBorders>
            <w:vAlign w:val="bottom"/>
          </w:tcPr>
          <w:p w:rsidR="005663E1" w:rsidRDefault="005663E1" w:rsidP="002C1C09">
            <w:pPr>
              <w:jc w:val="center"/>
            </w:pPr>
          </w:p>
        </w:tc>
      </w:tr>
      <w:tr w:rsidR="005663E1" w:rsidTr="002C1C09">
        <w:tblPrEx>
          <w:tblCellMar>
            <w:top w:w="0" w:type="dxa"/>
            <w:bottom w:w="0" w:type="dxa"/>
          </w:tblCellMar>
        </w:tblPrEx>
        <w:tc>
          <w:tcPr>
            <w:tcW w:w="3327" w:type="dxa"/>
            <w:tcBorders>
              <w:top w:val="nil"/>
              <w:left w:val="nil"/>
              <w:bottom w:val="nil"/>
              <w:right w:val="nil"/>
            </w:tcBorders>
          </w:tcPr>
          <w:p w:rsidR="005663E1" w:rsidRDefault="005663E1" w:rsidP="002C1C09">
            <w:pPr>
              <w:jc w:val="center"/>
              <w:rPr>
                <w:sz w:val="18"/>
                <w:szCs w:val="18"/>
              </w:rPr>
            </w:pPr>
          </w:p>
        </w:tc>
        <w:tc>
          <w:tcPr>
            <w:tcW w:w="2371" w:type="dxa"/>
            <w:tcBorders>
              <w:top w:val="nil"/>
              <w:left w:val="nil"/>
              <w:bottom w:val="nil"/>
              <w:right w:val="nil"/>
            </w:tcBorders>
          </w:tcPr>
          <w:p w:rsidR="005663E1" w:rsidRDefault="005663E1" w:rsidP="002C1C09">
            <w:pPr>
              <w:jc w:val="center"/>
              <w:rPr>
                <w:sz w:val="18"/>
                <w:szCs w:val="18"/>
              </w:rPr>
            </w:pPr>
            <w:r>
              <w:rPr>
                <w:sz w:val="18"/>
                <w:szCs w:val="18"/>
              </w:rPr>
              <w:t>(ф.и.о.)</w:t>
            </w:r>
          </w:p>
        </w:tc>
        <w:tc>
          <w:tcPr>
            <w:tcW w:w="283" w:type="dxa"/>
            <w:tcBorders>
              <w:top w:val="nil"/>
              <w:left w:val="nil"/>
              <w:bottom w:val="nil"/>
              <w:right w:val="nil"/>
            </w:tcBorders>
          </w:tcPr>
          <w:p w:rsidR="005663E1" w:rsidRDefault="005663E1" w:rsidP="002C1C09">
            <w:pPr>
              <w:rPr>
                <w:sz w:val="18"/>
                <w:szCs w:val="18"/>
              </w:rPr>
            </w:pPr>
          </w:p>
        </w:tc>
        <w:tc>
          <w:tcPr>
            <w:tcW w:w="1844" w:type="dxa"/>
            <w:tcBorders>
              <w:top w:val="nil"/>
              <w:left w:val="nil"/>
              <w:bottom w:val="nil"/>
              <w:right w:val="nil"/>
            </w:tcBorders>
          </w:tcPr>
          <w:p w:rsidR="005663E1" w:rsidRDefault="005663E1" w:rsidP="002C1C09">
            <w:pPr>
              <w:jc w:val="center"/>
              <w:rPr>
                <w:sz w:val="18"/>
                <w:szCs w:val="18"/>
              </w:rPr>
            </w:pPr>
            <w:r>
              <w:rPr>
                <w:sz w:val="18"/>
                <w:szCs w:val="18"/>
              </w:rPr>
              <w:t>(подпись)</w:t>
            </w:r>
          </w:p>
        </w:tc>
      </w:tr>
      <w:tr w:rsidR="005663E1" w:rsidTr="002C1C09">
        <w:tblPrEx>
          <w:tblCellMar>
            <w:top w:w="0" w:type="dxa"/>
            <w:bottom w:w="0" w:type="dxa"/>
          </w:tblCellMar>
        </w:tblPrEx>
        <w:tc>
          <w:tcPr>
            <w:tcW w:w="3327" w:type="dxa"/>
            <w:tcBorders>
              <w:top w:val="nil"/>
              <w:left w:val="nil"/>
              <w:bottom w:val="nil"/>
              <w:right w:val="nil"/>
            </w:tcBorders>
            <w:vAlign w:val="bottom"/>
          </w:tcPr>
          <w:p w:rsidR="005663E1" w:rsidRDefault="005663E1" w:rsidP="002C1C09">
            <w:pPr>
              <w:ind w:firstLine="567"/>
            </w:pPr>
            <w:r>
              <w:lastRenderedPageBreak/>
              <w:t>Члены комиссии:</w:t>
            </w:r>
          </w:p>
        </w:tc>
        <w:tc>
          <w:tcPr>
            <w:tcW w:w="2371" w:type="dxa"/>
            <w:tcBorders>
              <w:top w:val="nil"/>
              <w:left w:val="nil"/>
              <w:right w:val="nil"/>
            </w:tcBorders>
            <w:vAlign w:val="bottom"/>
          </w:tcPr>
          <w:p w:rsidR="005663E1" w:rsidRPr="00F96762" w:rsidRDefault="005663E1" w:rsidP="002C1C09">
            <w:pPr>
              <w:jc w:val="center"/>
            </w:pPr>
            <w:r w:rsidRPr="00F96762">
              <w:t>Нижегородов В.Г.</w:t>
            </w:r>
          </w:p>
        </w:tc>
        <w:tc>
          <w:tcPr>
            <w:tcW w:w="283" w:type="dxa"/>
            <w:tcBorders>
              <w:top w:val="nil"/>
              <w:left w:val="nil"/>
              <w:bottom w:val="nil"/>
              <w:right w:val="nil"/>
            </w:tcBorders>
            <w:vAlign w:val="bottom"/>
          </w:tcPr>
          <w:p w:rsidR="005663E1" w:rsidRDefault="005663E1" w:rsidP="002C1C09"/>
        </w:tc>
        <w:tc>
          <w:tcPr>
            <w:tcW w:w="1844" w:type="dxa"/>
            <w:tcBorders>
              <w:top w:val="nil"/>
              <w:left w:val="nil"/>
              <w:bottom w:val="single" w:sz="4" w:space="0" w:color="auto"/>
              <w:right w:val="nil"/>
            </w:tcBorders>
            <w:vAlign w:val="bottom"/>
          </w:tcPr>
          <w:p w:rsidR="005663E1" w:rsidRDefault="005663E1" w:rsidP="002C1C09">
            <w:pPr>
              <w:jc w:val="center"/>
            </w:pPr>
          </w:p>
        </w:tc>
      </w:tr>
      <w:tr w:rsidR="005663E1" w:rsidTr="002C1C09">
        <w:tblPrEx>
          <w:tblCellMar>
            <w:top w:w="0" w:type="dxa"/>
            <w:bottom w:w="0" w:type="dxa"/>
          </w:tblCellMar>
        </w:tblPrEx>
        <w:tc>
          <w:tcPr>
            <w:tcW w:w="3327" w:type="dxa"/>
            <w:tcBorders>
              <w:top w:val="nil"/>
              <w:left w:val="nil"/>
              <w:bottom w:val="nil"/>
              <w:right w:val="nil"/>
            </w:tcBorders>
          </w:tcPr>
          <w:p w:rsidR="005663E1" w:rsidRDefault="005663E1" w:rsidP="002C1C09">
            <w:pPr>
              <w:jc w:val="center"/>
              <w:rPr>
                <w:sz w:val="18"/>
                <w:szCs w:val="18"/>
              </w:rPr>
            </w:pPr>
          </w:p>
        </w:tc>
        <w:tc>
          <w:tcPr>
            <w:tcW w:w="2371" w:type="dxa"/>
            <w:tcBorders>
              <w:top w:val="nil"/>
              <w:left w:val="nil"/>
              <w:bottom w:val="nil"/>
              <w:right w:val="nil"/>
            </w:tcBorders>
          </w:tcPr>
          <w:p w:rsidR="005663E1" w:rsidRPr="00F96762" w:rsidRDefault="005663E1" w:rsidP="002C1C09">
            <w:pPr>
              <w:jc w:val="center"/>
            </w:pPr>
            <w:r w:rsidRPr="00F96762">
              <w:t>(ф.и.о.)</w:t>
            </w:r>
          </w:p>
        </w:tc>
        <w:tc>
          <w:tcPr>
            <w:tcW w:w="283" w:type="dxa"/>
            <w:tcBorders>
              <w:top w:val="nil"/>
              <w:left w:val="nil"/>
              <w:bottom w:val="nil"/>
              <w:right w:val="nil"/>
            </w:tcBorders>
          </w:tcPr>
          <w:p w:rsidR="005663E1" w:rsidRDefault="005663E1" w:rsidP="002C1C09">
            <w:pPr>
              <w:rPr>
                <w:sz w:val="18"/>
                <w:szCs w:val="18"/>
              </w:rPr>
            </w:pPr>
          </w:p>
        </w:tc>
        <w:tc>
          <w:tcPr>
            <w:tcW w:w="1844" w:type="dxa"/>
            <w:tcBorders>
              <w:top w:val="nil"/>
              <w:left w:val="nil"/>
              <w:bottom w:val="nil"/>
              <w:right w:val="nil"/>
            </w:tcBorders>
          </w:tcPr>
          <w:p w:rsidR="005663E1" w:rsidRDefault="005663E1" w:rsidP="002C1C09">
            <w:pPr>
              <w:jc w:val="center"/>
              <w:rPr>
                <w:sz w:val="18"/>
                <w:szCs w:val="18"/>
              </w:rPr>
            </w:pPr>
            <w:r>
              <w:rPr>
                <w:sz w:val="18"/>
                <w:szCs w:val="18"/>
              </w:rPr>
              <w:t>(подпись)</w:t>
            </w:r>
          </w:p>
        </w:tc>
      </w:tr>
      <w:tr w:rsidR="005663E1" w:rsidTr="002C1C09">
        <w:tblPrEx>
          <w:tblCellMar>
            <w:top w:w="0" w:type="dxa"/>
            <w:bottom w:w="0" w:type="dxa"/>
          </w:tblCellMar>
        </w:tblPrEx>
        <w:tc>
          <w:tcPr>
            <w:tcW w:w="3327" w:type="dxa"/>
            <w:tcBorders>
              <w:top w:val="nil"/>
              <w:left w:val="nil"/>
              <w:bottom w:val="nil"/>
              <w:right w:val="nil"/>
            </w:tcBorders>
            <w:vAlign w:val="bottom"/>
          </w:tcPr>
          <w:p w:rsidR="005663E1" w:rsidRDefault="005663E1" w:rsidP="002C1C09">
            <w:pPr>
              <w:ind w:firstLine="567"/>
            </w:pPr>
          </w:p>
        </w:tc>
        <w:tc>
          <w:tcPr>
            <w:tcW w:w="2371" w:type="dxa"/>
            <w:tcBorders>
              <w:top w:val="nil"/>
              <w:left w:val="nil"/>
              <w:right w:val="nil"/>
            </w:tcBorders>
            <w:vAlign w:val="bottom"/>
          </w:tcPr>
          <w:p w:rsidR="005663E1" w:rsidRPr="00F96762" w:rsidRDefault="005663E1" w:rsidP="002C1C09">
            <w:pPr>
              <w:jc w:val="center"/>
            </w:pPr>
            <w:r w:rsidRPr="00F96762">
              <w:t>Индерейкин А.Н.</w:t>
            </w:r>
          </w:p>
        </w:tc>
        <w:tc>
          <w:tcPr>
            <w:tcW w:w="283" w:type="dxa"/>
            <w:tcBorders>
              <w:top w:val="nil"/>
              <w:left w:val="nil"/>
              <w:bottom w:val="nil"/>
              <w:right w:val="nil"/>
            </w:tcBorders>
            <w:vAlign w:val="bottom"/>
          </w:tcPr>
          <w:p w:rsidR="005663E1" w:rsidRDefault="005663E1" w:rsidP="002C1C09"/>
        </w:tc>
        <w:tc>
          <w:tcPr>
            <w:tcW w:w="1844" w:type="dxa"/>
            <w:tcBorders>
              <w:top w:val="nil"/>
              <w:left w:val="nil"/>
              <w:bottom w:val="single" w:sz="4" w:space="0" w:color="auto"/>
              <w:right w:val="nil"/>
            </w:tcBorders>
            <w:vAlign w:val="bottom"/>
          </w:tcPr>
          <w:p w:rsidR="005663E1" w:rsidRDefault="005663E1" w:rsidP="002C1C09">
            <w:pPr>
              <w:jc w:val="center"/>
            </w:pPr>
          </w:p>
        </w:tc>
      </w:tr>
      <w:tr w:rsidR="005663E1" w:rsidTr="002C1C09">
        <w:tblPrEx>
          <w:tblCellMar>
            <w:top w:w="0" w:type="dxa"/>
            <w:bottom w:w="0" w:type="dxa"/>
          </w:tblCellMar>
        </w:tblPrEx>
        <w:tc>
          <w:tcPr>
            <w:tcW w:w="3327" w:type="dxa"/>
            <w:tcBorders>
              <w:top w:val="nil"/>
              <w:left w:val="nil"/>
              <w:bottom w:val="nil"/>
              <w:right w:val="nil"/>
            </w:tcBorders>
          </w:tcPr>
          <w:p w:rsidR="005663E1" w:rsidRDefault="005663E1" w:rsidP="002C1C09">
            <w:pPr>
              <w:jc w:val="center"/>
              <w:rPr>
                <w:sz w:val="18"/>
                <w:szCs w:val="18"/>
              </w:rPr>
            </w:pPr>
          </w:p>
        </w:tc>
        <w:tc>
          <w:tcPr>
            <w:tcW w:w="2371" w:type="dxa"/>
            <w:tcBorders>
              <w:top w:val="nil"/>
              <w:left w:val="nil"/>
              <w:bottom w:val="nil"/>
              <w:right w:val="nil"/>
            </w:tcBorders>
          </w:tcPr>
          <w:p w:rsidR="005663E1" w:rsidRPr="00F96762" w:rsidRDefault="005663E1" w:rsidP="002C1C09">
            <w:pPr>
              <w:jc w:val="center"/>
            </w:pPr>
            <w:r w:rsidRPr="00F96762">
              <w:t>(ф.и.о.)</w:t>
            </w:r>
          </w:p>
        </w:tc>
        <w:tc>
          <w:tcPr>
            <w:tcW w:w="283" w:type="dxa"/>
            <w:tcBorders>
              <w:top w:val="nil"/>
              <w:left w:val="nil"/>
              <w:bottom w:val="nil"/>
              <w:right w:val="nil"/>
            </w:tcBorders>
          </w:tcPr>
          <w:p w:rsidR="005663E1" w:rsidRDefault="005663E1" w:rsidP="002C1C09">
            <w:pPr>
              <w:rPr>
                <w:sz w:val="18"/>
                <w:szCs w:val="18"/>
              </w:rPr>
            </w:pPr>
          </w:p>
        </w:tc>
        <w:tc>
          <w:tcPr>
            <w:tcW w:w="1844" w:type="dxa"/>
            <w:tcBorders>
              <w:top w:val="nil"/>
              <w:left w:val="nil"/>
              <w:bottom w:val="nil"/>
              <w:right w:val="nil"/>
            </w:tcBorders>
          </w:tcPr>
          <w:p w:rsidR="005663E1" w:rsidRDefault="005663E1" w:rsidP="002C1C09">
            <w:pPr>
              <w:jc w:val="center"/>
              <w:rPr>
                <w:sz w:val="18"/>
                <w:szCs w:val="18"/>
              </w:rPr>
            </w:pPr>
            <w:r>
              <w:rPr>
                <w:sz w:val="18"/>
                <w:szCs w:val="18"/>
              </w:rPr>
              <w:t>(подпись)</w:t>
            </w:r>
          </w:p>
        </w:tc>
      </w:tr>
      <w:tr w:rsidR="005663E1" w:rsidTr="002C1C09">
        <w:tblPrEx>
          <w:tblCellMar>
            <w:top w:w="0" w:type="dxa"/>
            <w:bottom w:w="0" w:type="dxa"/>
          </w:tblCellMar>
        </w:tblPrEx>
        <w:tc>
          <w:tcPr>
            <w:tcW w:w="3327" w:type="dxa"/>
            <w:tcBorders>
              <w:top w:val="nil"/>
              <w:left w:val="nil"/>
              <w:bottom w:val="nil"/>
              <w:right w:val="nil"/>
            </w:tcBorders>
            <w:vAlign w:val="bottom"/>
          </w:tcPr>
          <w:p w:rsidR="005663E1" w:rsidRDefault="005663E1" w:rsidP="002C1C09">
            <w:pPr>
              <w:ind w:firstLine="567"/>
            </w:pPr>
          </w:p>
        </w:tc>
        <w:tc>
          <w:tcPr>
            <w:tcW w:w="2371" w:type="dxa"/>
            <w:tcBorders>
              <w:top w:val="nil"/>
              <w:left w:val="nil"/>
              <w:right w:val="nil"/>
            </w:tcBorders>
            <w:vAlign w:val="bottom"/>
          </w:tcPr>
          <w:p w:rsidR="005663E1" w:rsidRPr="00F96762" w:rsidRDefault="005663E1" w:rsidP="002C1C09">
            <w:pPr>
              <w:jc w:val="center"/>
            </w:pPr>
            <w:r w:rsidRPr="00F96762">
              <w:t>Резюкова Г.В.</w:t>
            </w:r>
          </w:p>
        </w:tc>
        <w:tc>
          <w:tcPr>
            <w:tcW w:w="283" w:type="dxa"/>
            <w:tcBorders>
              <w:top w:val="nil"/>
              <w:left w:val="nil"/>
              <w:bottom w:val="nil"/>
              <w:right w:val="nil"/>
            </w:tcBorders>
            <w:vAlign w:val="bottom"/>
          </w:tcPr>
          <w:p w:rsidR="005663E1" w:rsidRDefault="005663E1" w:rsidP="002C1C09"/>
        </w:tc>
        <w:tc>
          <w:tcPr>
            <w:tcW w:w="1844" w:type="dxa"/>
            <w:tcBorders>
              <w:top w:val="nil"/>
              <w:left w:val="nil"/>
              <w:bottom w:val="single" w:sz="4" w:space="0" w:color="auto"/>
              <w:right w:val="nil"/>
            </w:tcBorders>
            <w:vAlign w:val="bottom"/>
          </w:tcPr>
          <w:p w:rsidR="005663E1" w:rsidRDefault="005663E1" w:rsidP="002C1C09">
            <w:pPr>
              <w:jc w:val="center"/>
            </w:pPr>
          </w:p>
        </w:tc>
      </w:tr>
      <w:tr w:rsidR="005663E1" w:rsidTr="002C1C09">
        <w:tblPrEx>
          <w:tblCellMar>
            <w:top w:w="0" w:type="dxa"/>
            <w:bottom w:w="0" w:type="dxa"/>
          </w:tblCellMar>
        </w:tblPrEx>
        <w:tc>
          <w:tcPr>
            <w:tcW w:w="3327" w:type="dxa"/>
            <w:tcBorders>
              <w:top w:val="nil"/>
              <w:left w:val="nil"/>
              <w:bottom w:val="nil"/>
              <w:right w:val="nil"/>
            </w:tcBorders>
          </w:tcPr>
          <w:p w:rsidR="005663E1" w:rsidRDefault="005663E1" w:rsidP="002C1C09">
            <w:pPr>
              <w:jc w:val="center"/>
              <w:rPr>
                <w:sz w:val="18"/>
                <w:szCs w:val="18"/>
              </w:rPr>
            </w:pPr>
          </w:p>
        </w:tc>
        <w:tc>
          <w:tcPr>
            <w:tcW w:w="2371" w:type="dxa"/>
            <w:tcBorders>
              <w:top w:val="nil"/>
              <w:left w:val="nil"/>
              <w:bottom w:val="nil"/>
              <w:right w:val="nil"/>
            </w:tcBorders>
          </w:tcPr>
          <w:p w:rsidR="005663E1" w:rsidRDefault="005663E1" w:rsidP="002C1C09">
            <w:pPr>
              <w:jc w:val="center"/>
              <w:rPr>
                <w:sz w:val="18"/>
                <w:szCs w:val="18"/>
              </w:rPr>
            </w:pPr>
            <w:r>
              <w:rPr>
                <w:sz w:val="18"/>
                <w:szCs w:val="18"/>
              </w:rPr>
              <w:t>(ф.и.о.)</w:t>
            </w:r>
          </w:p>
        </w:tc>
        <w:tc>
          <w:tcPr>
            <w:tcW w:w="283" w:type="dxa"/>
            <w:tcBorders>
              <w:top w:val="nil"/>
              <w:left w:val="nil"/>
              <w:bottom w:val="nil"/>
              <w:right w:val="nil"/>
            </w:tcBorders>
          </w:tcPr>
          <w:p w:rsidR="005663E1" w:rsidRDefault="005663E1" w:rsidP="002C1C09">
            <w:pPr>
              <w:rPr>
                <w:sz w:val="18"/>
                <w:szCs w:val="18"/>
              </w:rPr>
            </w:pPr>
          </w:p>
        </w:tc>
        <w:tc>
          <w:tcPr>
            <w:tcW w:w="1844" w:type="dxa"/>
            <w:tcBorders>
              <w:top w:val="nil"/>
              <w:left w:val="nil"/>
              <w:right w:val="nil"/>
            </w:tcBorders>
          </w:tcPr>
          <w:p w:rsidR="005663E1" w:rsidRDefault="005663E1" w:rsidP="002C1C09">
            <w:pPr>
              <w:jc w:val="center"/>
              <w:rPr>
                <w:sz w:val="18"/>
                <w:szCs w:val="18"/>
              </w:rPr>
            </w:pPr>
            <w:r>
              <w:rPr>
                <w:sz w:val="18"/>
                <w:szCs w:val="18"/>
              </w:rPr>
              <w:t>(подпись)</w:t>
            </w:r>
          </w:p>
        </w:tc>
      </w:tr>
      <w:tr w:rsidR="005663E1" w:rsidTr="002C1C09">
        <w:tblPrEx>
          <w:tblCellMar>
            <w:top w:w="0" w:type="dxa"/>
            <w:bottom w:w="0" w:type="dxa"/>
          </w:tblCellMar>
        </w:tblPrEx>
        <w:tc>
          <w:tcPr>
            <w:tcW w:w="3327" w:type="dxa"/>
            <w:tcBorders>
              <w:top w:val="nil"/>
              <w:left w:val="nil"/>
              <w:bottom w:val="nil"/>
              <w:right w:val="nil"/>
            </w:tcBorders>
            <w:vAlign w:val="bottom"/>
          </w:tcPr>
          <w:p w:rsidR="005663E1" w:rsidRDefault="005663E1" w:rsidP="002C1C09">
            <w:pPr>
              <w:ind w:firstLine="567"/>
            </w:pPr>
          </w:p>
        </w:tc>
        <w:tc>
          <w:tcPr>
            <w:tcW w:w="2371" w:type="dxa"/>
            <w:tcBorders>
              <w:top w:val="nil"/>
              <w:left w:val="nil"/>
              <w:bottom w:val="nil"/>
              <w:right w:val="nil"/>
            </w:tcBorders>
            <w:vAlign w:val="bottom"/>
          </w:tcPr>
          <w:p w:rsidR="005663E1" w:rsidRPr="00F96762" w:rsidRDefault="005663E1" w:rsidP="002C1C09">
            <w:pPr>
              <w:jc w:val="center"/>
            </w:pPr>
            <w:r w:rsidRPr="00F96762">
              <w:t>Савицкая О.Н.</w:t>
            </w:r>
          </w:p>
        </w:tc>
        <w:tc>
          <w:tcPr>
            <w:tcW w:w="283" w:type="dxa"/>
            <w:tcBorders>
              <w:top w:val="nil"/>
              <w:left w:val="nil"/>
              <w:bottom w:val="nil"/>
              <w:right w:val="nil"/>
            </w:tcBorders>
            <w:vAlign w:val="bottom"/>
          </w:tcPr>
          <w:p w:rsidR="005663E1" w:rsidRDefault="005663E1" w:rsidP="002C1C09"/>
        </w:tc>
        <w:tc>
          <w:tcPr>
            <w:tcW w:w="1844" w:type="dxa"/>
            <w:tcBorders>
              <w:top w:val="nil"/>
              <w:left w:val="nil"/>
              <w:bottom w:val="single" w:sz="4" w:space="0" w:color="auto"/>
              <w:right w:val="nil"/>
            </w:tcBorders>
            <w:vAlign w:val="bottom"/>
          </w:tcPr>
          <w:p w:rsidR="005663E1" w:rsidRDefault="005663E1" w:rsidP="002C1C09">
            <w:pPr>
              <w:jc w:val="center"/>
            </w:pPr>
          </w:p>
        </w:tc>
      </w:tr>
      <w:tr w:rsidR="005663E1" w:rsidTr="002C1C09">
        <w:tblPrEx>
          <w:tblCellMar>
            <w:top w:w="0" w:type="dxa"/>
            <w:bottom w:w="0" w:type="dxa"/>
          </w:tblCellMar>
        </w:tblPrEx>
        <w:tc>
          <w:tcPr>
            <w:tcW w:w="3327" w:type="dxa"/>
            <w:tcBorders>
              <w:top w:val="nil"/>
              <w:left w:val="nil"/>
              <w:bottom w:val="nil"/>
              <w:right w:val="nil"/>
            </w:tcBorders>
          </w:tcPr>
          <w:p w:rsidR="005663E1" w:rsidRDefault="005663E1" w:rsidP="002C1C09">
            <w:pPr>
              <w:jc w:val="center"/>
              <w:rPr>
                <w:sz w:val="18"/>
                <w:szCs w:val="18"/>
              </w:rPr>
            </w:pPr>
          </w:p>
        </w:tc>
        <w:tc>
          <w:tcPr>
            <w:tcW w:w="2371" w:type="dxa"/>
            <w:tcBorders>
              <w:top w:val="nil"/>
              <w:left w:val="nil"/>
              <w:bottom w:val="nil"/>
              <w:right w:val="nil"/>
            </w:tcBorders>
          </w:tcPr>
          <w:p w:rsidR="005663E1" w:rsidRDefault="005663E1" w:rsidP="002C1C09">
            <w:pPr>
              <w:jc w:val="center"/>
              <w:rPr>
                <w:sz w:val="18"/>
                <w:szCs w:val="18"/>
              </w:rPr>
            </w:pPr>
            <w:r>
              <w:rPr>
                <w:sz w:val="18"/>
                <w:szCs w:val="18"/>
              </w:rPr>
              <w:t>(ф.и.о.)</w:t>
            </w:r>
          </w:p>
        </w:tc>
        <w:tc>
          <w:tcPr>
            <w:tcW w:w="283" w:type="dxa"/>
            <w:tcBorders>
              <w:top w:val="nil"/>
              <w:left w:val="nil"/>
              <w:bottom w:val="nil"/>
              <w:right w:val="nil"/>
            </w:tcBorders>
          </w:tcPr>
          <w:p w:rsidR="005663E1" w:rsidRDefault="005663E1" w:rsidP="002C1C09">
            <w:pPr>
              <w:rPr>
                <w:sz w:val="18"/>
                <w:szCs w:val="18"/>
              </w:rPr>
            </w:pPr>
          </w:p>
        </w:tc>
        <w:tc>
          <w:tcPr>
            <w:tcW w:w="1844" w:type="dxa"/>
            <w:tcBorders>
              <w:top w:val="single" w:sz="4" w:space="0" w:color="auto"/>
              <w:left w:val="nil"/>
              <w:right w:val="nil"/>
            </w:tcBorders>
          </w:tcPr>
          <w:p w:rsidR="005663E1" w:rsidRDefault="005663E1" w:rsidP="002C1C09">
            <w:pPr>
              <w:jc w:val="center"/>
              <w:rPr>
                <w:sz w:val="18"/>
                <w:szCs w:val="18"/>
              </w:rPr>
            </w:pPr>
            <w:r>
              <w:rPr>
                <w:sz w:val="18"/>
                <w:szCs w:val="18"/>
              </w:rPr>
              <w:t>(подпись)</w:t>
            </w:r>
          </w:p>
        </w:tc>
      </w:tr>
      <w:tr w:rsidR="005663E1" w:rsidRPr="001A4E34" w:rsidTr="002C1C09">
        <w:tblPrEx>
          <w:tblCellMar>
            <w:top w:w="0" w:type="dxa"/>
            <w:bottom w:w="0" w:type="dxa"/>
          </w:tblCellMar>
        </w:tblPrEx>
        <w:tc>
          <w:tcPr>
            <w:tcW w:w="3327" w:type="dxa"/>
            <w:tcBorders>
              <w:top w:val="nil"/>
              <w:left w:val="nil"/>
              <w:bottom w:val="nil"/>
              <w:right w:val="nil"/>
            </w:tcBorders>
          </w:tcPr>
          <w:p w:rsidR="005663E1" w:rsidRPr="001A4E34" w:rsidRDefault="005663E1" w:rsidP="002C1C09">
            <w:pPr>
              <w:jc w:val="center"/>
            </w:pPr>
          </w:p>
        </w:tc>
        <w:tc>
          <w:tcPr>
            <w:tcW w:w="2371" w:type="dxa"/>
            <w:tcBorders>
              <w:top w:val="nil"/>
              <w:left w:val="nil"/>
              <w:bottom w:val="nil"/>
              <w:right w:val="nil"/>
            </w:tcBorders>
          </w:tcPr>
          <w:p w:rsidR="005663E1" w:rsidRPr="001A4E34" w:rsidRDefault="00C702B5" w:rsidP="002C1C09">
            <w:pPr>
              <w:jc w:val="center"/>
            </w:pPr>
            <w:r>
              <w:t>Санин А.А</w:t>
            </w:r>
            <w:r w:rsidRPr="001A4E34">
              <w:t>.</w:t>
            </w:r>
          </w:p>
        </w:tc>
        <w:tc>
          <w:tcPr>
            <w:tcW w:w="283" w:type="dxa"/>
            <w:tcBorders>
              <w:top w:val="nil"/>
              <w:left w:val="nil"/>
              <w:bottom w:val="nil"/>
              <w:right w:val="nil"/>
            </w:tcBorders>
          </w:tcPr>
          <w:p w:rsidR="005663E1" w:rsidRPr="001A4E34" w:rsidRDefault="005663E1" w:rsidP="002C1C09"/>
        </w:tc>
        <w:tc>
          <w:tcPr>
            <w:tcW w:w="1844" w:type="dxa"/>
            <w:tcBorders>
              <w:top w:val="nil"/>
              <w:left w:val="nil"/>
              <w:bottom w:val="single" w:sz="4" w:space="0" w:color="auto"/>
              <w:right w:val="nil"/>
            </w:tcBorders>
          </w:tcPr>
          <w:p w:rsidR="005663E1" w:rsidRPr="001A4E34" w:rsidRDefault="005663E1" w:rsidP="002C1C09">
            <w:pPr>
              <w:jc w:val="center"/>
            </w:pPr>
          </w:p>
        </w:tc>
      </w:tr>
      <w:tr w:rsidR="005663E1" w:rsidRPr="001A4E34" w:rsidTr="002C1C09">
        <w:tblPrEx>
          <w:tblCellMar>
            <w:top w:w="0" w:type="dxa"/>
            <w:bottom w:w="0" w:type="dxa"/>
          </w:tblCellMar>
        </w:tblPrEx>
        <w:tc>
          <w:tcPr>
            <w:tcW w:w="3327" w:type="dxa"/>
            <w:tcBorders>
              <w:top w:val="nil"/>
              <w:left w:val="nil"/>
              <w:bottom w:val="nil"/>
              <w:right w:val="nil"/>
            </w:tcBorders>
          </w:tcPr>
          <w:p w:rsidR="005663E1" w:rsidRPr="001A4E34" w:rsidRDefault="005663E1" w:rsidP="002C1C09">
            <w:pPr>
              <w:jc w:val="center"/>
            </w:pPr>
          </w:p>
        </w:tc>
        <w:tc>
          <w:tcPr>
            <w:tcW w:w="2371" w:type="dxa"/>
            <w:tcBorders>
              <w:top w:val="nil"/>
              <w:left w:val="nil"/>
              <w:bottom w:val="nil"/>
              <w:right w:val="nil"/>
            </w:tcBorders>
          </w:tcPr>
          <w:p w:rsidR="005663E1" w:rsidRPr="001A4E34" w:rsidRDefault="005663E1" w:rsidP="002C1C09">
            <w:pPr>
              <w:jc w:val="center"/>
            </w:pPr>
            <w:r w:rsidRPr="001A4E34">
              <w:t>(ф.и.о.)</w:t>
            </w:r>
          </w:p>
        </w:tc>
        <w:tc>
          <w:tcPr>
            <w:tcW w:w="283" w:type="dxa"/>
            <w:tcBorders>
              <w:top w:val="nil"/>
              <w:left w:val="nil"/>
              <w:bottom w:val="nil"/>
              <w:right w:val="nil"/>
            </w:tcBorders>
          </w:tcPr>
          <w:p w:rsidR="005663E1" w:rsidRPr="001A4E34" w:rsidRDefault="005663E1" w:rsidP="002C1C09"/>
        </w:tc>
        <w:tc>
          <w:tcPr>
            <w:tcW w:w="1844" w:type="dxa"/>
            <w:tcBorders>
              <w:top w:val="single" w:sz="4" w:space="0" w:color="auto"/>
              <w:left w:val="nil"/>
              <w:right w:val="nil"/>
            </w:tcBorders>
          </w:tcPr>
          <w:p w:rsidR="005663E1" w:rsidRPr="001A4E34" w:rsidRDefault="005663E1" w:rsidP="002C1C09">
            <w:pPr>
              <w:jc w:val="center"/>
              <w:rPr>
                <w:sz w:val="18"/>
                <w:szCs w:val="18"/>
              </w:rPr>
            </w:pPr>
            <w:r w:rsidRPr="001A4E34">
              <w:rPr>
                <w:sz w:val="18"/>
                <w:szCs w:val="18"/>
              </w:rPr>
              <w:t>(подпись)</w:t>
            </w:r>
          </w:p>
        </w:tc>
      </w:tr>
      <w:tr w:rsidR="005663E1" w:rsidRPr="001A4E34" w:rsidTr="002C1C09">
        <w:tblPrEx>
          <w:tblCellMar>
            <w:top w:w="0" w:type="dxa"/>
            <w:bottom w:w="0" w:type="dxa"/>
          </w:tblCellMar>
        </w:tblPrEx>
        <w:tc>
          <w:tcPr>
            <w:tcW w:w="3327" w:type="dxa"/>
            <w:tcBorders>
              <w:top w:val="nil"/>
              <w:left w:val="nil"/>
              <w:bottom w:val="nil"/>
              <w:right w:val="nil"/>
            </w:tcBorders>
          </w:tcPr>
          <w:p w:rsidR="005663E1" w:rsidRPr="001A4E34" w:rsidRDefault="005663E1" w:rsidP="002C1C09">
            <w:pPr>
              <w:jc w:val="center"/>
            </w:pPr>
          </w:p>
        </w:tc>
        <w:tc>
          <w:tcPr>
            <w:tcW w:w="2371" w:type="dxa"/>
            <w:tcBorders>
              <w:top w:val="nil"/>
              <w:left w:val="nil"/>
              <w:bottom w:val="nil"/>
              <w:right w:val="nil"/>
            </w:tcBorders>
          </w:tcPr>
          <w:p w:rsidR="005663E1" w:rsidRPr="001A4E34" w:rsidRDefault="00C702B5" w:rsidP="002C1C09">
            <w:pPr>
              <w:jc w:val="center"/>
            </w:pPr>
            <w:r>
              <w:t>Шемшур В.А</w:t>
            </w:r>
            <w:r w:rsidRPr="001A4E34">
              <w:t>.</w:t>
            </w:r>
          </w:p>
        </w:tc>
        <w:tc>
          <w:tcPr>
            <w:tcW w:w="283" w:type="dxa"/>
            <w:tcBorders>
              <w:top w:val="nil"/>
              <w:left w:val="nil"/>
              <w:bottom w:val="nil"/>
              <w:right w:val="nil"/>
            </w:tcBorders>
          </w:tcPr>
          <w:p w:rsidR="005663E1" w:rsidRPr="001A4E34" w:rsidRDefault="005663E1" w:rsidP="002C1C09"/>
        </w:tc>
        <w:tc>
          <w:tcPr>
            <w:tcW w:w="1844" w:type="dxa"/>
            <w:tcBorders>
              <w:top w:val="nil"/>
              <w:left w:val="nil"/>
              <w:bottom w:val="single" w:sz="4" w:space="0" w:color="auto"/>
              <w:right w:val="nil"/>
            </w:tcBorders>
          </w:tcPr>
          <w:p w:rsidR="005663E1" w:rsidRPr="001A4E34" w:rsidRDefault="005663E1" w:rsidP="002C1C09">
            <w:pPr>
              <w:jc w:val="center"/>
            </w:pPr>
          </w:p>
        </w:tc>
      </w:tr>
      <w:tr w:rsidR="005663E1" w:rsidRPr="001A4E34" w:rsidTr="002C1C09">
        <w:tblPrEx>
          <w:tblCellMar>
            <w:top w:w="0" w:type="dxa"/>
            <w:bottom w:w="0" w:type="dxa"/>
          </w:tblCellMar>
        </w:tblPrEx>
        <w:tc>
          <w:tcPr>
            <w:tcW w:w="3327" w:type="dxa"/>
            <w:tcBorders>
              <w:top w:val="nil"/>
              <w:left w:val="nil"/>
              <w:bottom w:val="nil"/>
              <w:right w:val="nil"/>
            </w:tcBorders>
          </w:tcPr>
          <w:p w:rsidR="005663E1" w:rsidRPr="001A4E34" w:rsidRDefault="005663E1" w:rsidP="002C1C09">
            <w:pPr>
              <w:jc w:val="center"/>
            </w:pPr>
          </w:p>
        </w:tc>
        <w:tc>
          <w:tcPr>
            <w:tcW w:w="2371" w:type="dxa"/>
            <w:tcBorders>
              <w:top w:val="nil"/>
              <w:left w:val="nil"/>
              <w:bottom w:val="nil"/>
              <w:right w:val="nil"/>
            </w:tcBorders>
          </w:tcPr>
          <w:p w:rsidR="005663E1" w:rsidRPr="001A4E34" w:rsidRDefault="005663E1" w:rsidP="002C1C09">
            <w:pPr>
              <w:jc w:val="center"/>
            </w:pPr>
            <w:r w:rsidRPr="001A4E34">
              <w:t>(ф.и.о.)</w:t>
            </w:r>
          </w:p>
        </w:tc>
        <w:tc>
          <w:tcPr>
            <w:tcW w:w="283" w:type="dxa"/>
            <w:tcBorders>
              <w:top w:val="nil"/>
              <w:left w:val="nil"/>
              <w:bottom w:val="nil"/>
              <w:right w:val="nil"/>
            </w:tcBorders>
          </w:tcPr>
          <w:p w:rsidR="005663E1" w:rsidRPr="001A4E34" w:rsidRDefault="005663E1" w:rsidP="002C1C09"/>
        </w:tc>
        <w:tc>
          <w:tcPr>
            <w:tcW w:w="1844" w:type="dxa"/>
            <w:tcBorders>
              <w:top w:val="single" w:sz="4" w:space="0" w:color="auto"/>
              <w:left w:val="nil"/>
              <w:bottom w:val="nil"/>
              <w:right w:val="nil"/>
            </w:tcBorders>
          </w:tcPr>
          <w:p w:rsidR="005663E1" w:rsidRPr="001A4E34" w:rsidRDefault="005663E1" w:rsidP="002C1C09">
            <w:pPr>
              <w:jc w:val="center"/>
              <w:rPr>
                <w:sz w:val="18"/>
                <w:szCs w:val="18"/>
              </w:rPr>
            </w:pPr>
            <w:r w:rsidRPr="001A4E34">
              <w:rPr>
                <w:sz w:val="18"/>
                <w:szCs w:val="18"/>
              </w:rPr>
              <w:t>(подпись)</w:t>
            </w:r>
          </w:p>
        </w:tc>
      </w:tr>
    </w:tbl>
    <w:p w:rsidR="009B012D" w:rsidRDefault="009B012D" w:rsidP="009B012D"/>
    <w:p w:rsidR="00A30B60" w:rsidRDefault="00A30B60" w:rsidP="009B012D">
      <w:pPr>
        <w:jc w:val="both"/>
      </w:pPr>
    </w:p>
    <w:p w:rsidR="001957B3" w:rsidRDefault="009B012D" w:rsidP="009B012D">
      <w:pPr>
        <w:jc w:val="both"/>
      </w:pPr>
      <w:r>
        <w:t xml:space="preserve"> </w:t>
      </w:r>
      <w:r w:rsidR="001957B3">
        <w:t>«____» ______________ 20__ г.</w:t>
      </w:r>
    </w:p>
    <w:p w:rsidR="001957B3" w:rsidRPr="001957B3" w:rsidRDefault="001957B3" w:rsidP="001957B3">
      <w:pPr>
        <w:jc w:val="both"/>
        <w:rPr>
          <w:sz w:val="12"/>
          <w:szCs w:val="12"/>
        </w:rPr>
      </w:pPr>
    </w:p>
    <w:p w:rsidR="001957B3" w:rsidRPr="00CA4BDE" w:rsidRDefault="001957B3" w:rsidP="001957B3">
      <w:pPr>
        <w:jc w:val="both"/>
      </w:pPr>
      <w:r>
        <w:t>М. П.</w:t>
      </w:r>
    </w:p>
    <w:sectPr w:rsidR="001957B3" w:rsidRPr="00CA4BDE" w:rsidSect="00972514">
      <w:pgSz w:w="11906" w:h="16838" w:code="9"/>
      <w:pgMar w:top="851" w:right="1134" w:bottom="567" w:left="1134"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361" w:rsidRDefault="00826361">
      <w:r>
        <w:separator/>
      </w:r>
    </w:p>
  </w:endnote>
  <w:endnote w:type="continuationSeparator" w:id="0">
    <w:p w:rsidR="00826361" w:rsidRDefault="0082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361" w:rsidRDefault="00826361">
      <w:r>
        <w:separator/>
      </w:r>
    </w:p>
  </w:footnote>
  <w:footnote w:type="continuationSeparator" w:id="0">
    <w:p w:rsidR="00826361" w:rsidRDefault="00826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15"/>
    <w:rsid w:val="00024EE0"/>
    <w:rsid w:val="000269EC"/>
    <w:rsid w:val="00030A08"/>
    <w:rsid w:val="00041EE0"/>
    <w:rsid w:val="00051454"/>
    <w:rsid w:val="0006189B"/>
    <w:rsid w:val="00081BA2"/>
    <w:rsid w:val="0009771C"/>
    <w:rsid w:val="000A2087"/>
    <w:rsid w:val="000C06CE"/>
    <w:rsid w:val="000C6D11"/>
    <w:rsid w:val="000E7A41"/>
    <w:rsid w:val="0010139A"/>
    <w:rsid w:val="001119CC"/>
    <w:rsid w:val="001148BC"/>
    <w:rsid w:val="0011759E"/>
    <w:rsid w:val="0013313F"/>
    <w:rsid w:val="00136D75"/>
    <w:rsid w:val="001737E2"/>
    <w:rsid w:val="00187AFB"/>
    <w:rsid w:val="001957B3"/>
    <w:rsid w:val="001A4E34"/>
    <w:rsid w:val="001B6474"/>
    <w:rsid w:val="001F0070"/>
    <w:rsid w:val="0020321B"/>
    <w:rsid w:val="00206515"/>
    <w:rsid w:val="00211999"/>
    <w:rsid w:val="00214ECD"/>
    <w:rsid w:val="00231208"/>
    <w:rsid w:val="002344F1"/>
    <w:rsid w:val="00250A83"/>
    <w:rsid w:val="0026770B"/>
    <w:rsid w:val="00271DB1"/>
    <w:rsid w:val="00280417"/>
    <w:rsid w:val="00281115"/>
    <w:rsid w:val="002843CF"/>
    <w:rsid w:val="002B4770"/>
    <w:rsid w:val="002C1C09"/>
    <w:rsid w:val="002D0C59"/>
    <w:rsid w:val="002E7423"/>
    <w:rsid w:val="003158D8"/>
    <w:rsid w:val="00335544"/>
    <w:rsid w:val="00357B07"/>
    <w:rsid w:val="003665E6"/>
    <w:rsid w:val="00374DB5"/>
    <w:rsid w:val="0038676B"/>
    <w:rsid w:val="00392728"/>
    <w:rsid w:val="003A761D"/>
    <w:rsid w:val="003B50D5"/>
    <w:rsid w:val="003C1D53"/>
    <w:rsid w:val="003D2DC3"/>
    <w:rsid w:val="003D3B42"/>
    <w:rsid w:val="003D4C14"/>
    <w:rsid w:val="003D55A8"/>
    <w:rsid w:val="003D7A49"/>
    <w:rsid w:val="003F60DA"/>
    <w:rsid w:val="00411E56"/>
    <w:rsid w:val="00425AC8"/>
    <w:rsid w:val="0042651E"/>
    <w:rsid w:val="0043078F"/>
    <w:rsid w:val="0044473E"/>
    <w:rsid w:val="00497EB2"/>
    <w:rsid w:val="004D187F"/>
    <w:rsid w:val="004D28B9"/>
    <w:rsid w:val="004F40B2"/>
    <w:rsid w:val="00502EF0"/>
    <w:rsid w:val="00514F1E"/>
    <w:rsid w:val="00523C04"/>
    <w:rsid w:val="00531F06"/>
    <w:rsid w:val="00537B5C"/>
    <w:rsid w:val="005663E1"/>
    <w:rsid w:val="00571EE9"/>
    <w:rsid w:val="005867A4"/>
    <w:rsid w:val="005B22DA"/>
    <w:rsid w:val="005B26F7"/>
    <w:rsid w:val="005C61D2"/>
    <w:rsid w:val="005D3DCA"/>
    <w:rsid w:val="006142F4"/>
    <w:rsid w:val="006232A2"/>
    <w:rsid w:val="00686A2E"/>
    <w:rsid w:val="006A03A3"/>
    <w:rsid w:val="006A3494"/>
    <w:rsid w:val="006B34E4"/>
    <w:rsid w:val="00714AC8"/>
    <w:rsid w:val="0071547E"/>
    <w:rsid w:val="007254DA"/>
    <w:rsid w:val="00731E8D"/>
    <w:rsid w:val="00741D50"/>
    <w:rsid w:val="00743306"/>
    <w:rsid w:val="00757515"/>
    <w:rsid w:val="0077355C"/>
    <w:rsid w:val="00776D60"/>
    <w:rsid w:val="0078513A"/>
    <w:rsid w:val="007975AC"/>
    <w:rsid w:val="007B26DD"/>
    <w:rsid w:val="007C4C64"/>
    <w:rsid w:val="007E163F"/>
    <w:rsid w:val="00811871"/>
    <w:rsid w:val="00826361"/>
    <w:rsid w:val="008377AB"/>
    <w:rsid w:val="00837943"/>
    <w:rsid w:val="00852918"/>
    <w:rsid w:val="008553DB"/>
    <w:rsid w:val="008641CF"/>
    <w:rsid w:val="008722CA"/>
    <w:rsid w:val="00873857"/>
    <w:rsid w:val="008D1D32"/>
    <w:rsid w:val="008D6E7E"/>
    <w:rsid w:val="008E4D0E"/>
    <w:rsid w:val="00916520"/>
    <w:rsid w:val="00934C88"/>
    <w:rsid w:val="00953787"/>
    <w:rsid w:val="009552EC"/>
    <w:rsid w:val="00956350"/>
    <w:rsid w:val="00972514"/>
    <w:rsid w:val="00973ADD"/>
    <w:rsid w:val="00973FB0"/>
    <w:rsid w:val="009B012D"/>
    <w:rsid w:val="009D2C96"/>
    <w:rsid w:val="009D6B0C"/>
    <w:rsid w:val="009E3579"/>
    <w:rsid w:val="009F3D71"/>
    <w:rsid w:val="009F4659"/>
    <w:rsid w:val="00A03C37"/>
    <w:rsid w:val="00A10B73"/>
    <w:rsid w:val="00A264CF"/>
    <w:rsid w:val="00A271C5"/>
    <w:rsid w:val="00A30B60"/>
    <w:rsid w:val="00A35582"/>
    <w:rsid w:val="00A47223"/>
    <w:rsid w:val="00A8758F"/>
    <w:rsid w:val="00AC2095"/>
    <w:rsid w:val="00AC537F"/>
    <w:rsid w:val="00AD29A9"/>
    <w:rsid w:val="00AD430E"/>
    <w:rsid w:val="00AF2C76"/>
    <w:rsid w:val="00B317DB"/>
    <w:rsid w:val="00B55D66"/>
    <w:rsid w:val="00B657C3"/>
    <w:rsid w:val="00B735EC"/>
    <w:rsid w:val="00B92B1B"/>
    <w:rsid w:val="00BA06DA"/>
    <w:rsid w:val="00BB46C1"/>
    <w:rsid w:val="00BC50F4"/>
    <w:rsid w:val="00C21991"/>
    <w:rsid w:val="00C245E1"/>
    <w:rsid w:val="00C46901"/>
    <w:rsid w:val="00C47A81"/>
    <w:rsid w:val="00C51C50"/>
    <w:rsid w:val="00C61F79"/>
    <w:rsid w:val="00C702B5"/>
    <w:rsid w:val="00CA4BDE"/>
    <w:rsid w:val="00CB5F0A"/>
    <w:rsid w:val="00CF2957"/>
    <w:rsid w:val="00D04FDA"/>
    <w:rsid w:val="00D1124C"/>
    <w:rsid w:val="00D22073"/>
    <w:rsid w:val="00D35DA9"/>
    <w:rsid w:val="00D37CC9"/>
    <w:rsid w:val="00D574BF"/>
    <w:rsid w:val="00D70380"/>
    <w:rsid w:val="00D816C1"/>
    <w:rsid w:val="00D8385A"/>
    <w:rsid w:val="00D922F8"/>
    <w:rsid w:val="00D93A1E"/>
    <w:rsid w:val="00D9454A"/>
    <w:rsid w:val="00DA45E6"/>
    <w:rsid w:val="00DC076F"/>
    <w:rsid w:val="00DC0843"/>
    <w:rsid w:val="00DC6772"/>
    <w:rsid w:val="00DD542A"/>
    <w:rsid w:val="00DE208C"/>
    <w:rsid w:val="00E07B3E"/>
    <w:rsid w:val="00E10588"/>
    <w:rsid w:val="00E160DA"/>
    <w:rsid w:val="00E74621"/>
    <w:rsid w:val="00EC1EE2"/>
    <w:rsid w:val="00EC4E42"/>
    <w:rsid w:val="00F03C0B"/>
    <w:rsid w:val="00F3564B"/>
    <w:rsid w:val="00F46B65"/>
    <w:rsid w:val="00F6161E"/>
    <w:rsid w:val="00F91BB0"/>
    <w:rsid w:val="00F96762"/>
    <w:rsid w:val="00FB18F5"/>
    <w:rsid w:val="00FB39B3"/>
    <w:rsid w:val="00FC699B"/>
    <w:rsid w:val="00FD366D"/>
    <w:rsid w:val="00FE34D2"/>
    <w:rsid w:val="00FE53F0"/>
    <w:rsid w:val="00FF1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87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7515"/>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757515"/>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table" w:styleId="a7">
    <w:name w:val="Table Grid"/>
    <w:basedOn w:val="a1"/>
    <w:uiPriority w:val="99"/>
    <w:rsid w:val="009D2C9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A03A3"/>
    <w:rPr>
      <w:rFonts w:ascii="Tahoma" w:hAnsi="Tahoma" w:cs="Tahoma"/>
      <w:sz w:val="16"/>
      <w:szCs w:val="16"/>
    </w:rPr>
  </w:style>
  <w:style w:type="character" w:customStyle="1" w:styleId="a9">
    <w:name w:val="Текст выноски Знак"/>
    <w:basedOn w:val="a0"/>
    <w:link w:val="a8"/>
    <w:uiPriority w:val="99"/>
    <w:semiHidden/>
    <w:locked/>
    <w:rsid w:val="006A0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87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7515"/>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757515"/>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table" w:styleId="a7">
    <w:name w:val="Table Grid"/>
    <w:basedOn w:val="a1"/>
    <w:uiPriority w:val="99"/>
    <w:rsid w:val="009D2C9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A03A3"/>
    <w:rPr>
      <w:rFonts w:ascii="Tahoma" w:hAnsi="Tahoma" w:cs="Tahoma"/>
      <w:sz w:val="16"/>
      <w:szCs w:val="16"/>
    </w:rPr>
  </w:style>
  <w:style w:type="character" w:customStyle="1" w:styleId="a9">
    <w:name w:val="Текст выноски Знак"/>
    <w:basedOn w:val="a0"/>
    <w:link w:val="a8"/>
    <w:uiPriority w:val="99"/>
    <w:semiHidden/>
    <w:locked/>
    <w:rsid w:val="006A0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Приложение № 7</vt:lpstr>
    </vt:vector>
  </TitlesOfParts>
  <Company>garant</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7</dc:title>
  <dc:creator>alina milokhina</dc:creator>
  <cp:lastModifiedBy>Arhipov</cp:lastModifiedBy>
  <cp:revision>2</cp:revision>
  <cp:lastPrinted>2024-11-22T07:36:00Z</cp:lastPrinted>
  <dcterms:created xsi:type="dcterms:W3CDTF">2025-01-27T10:41:00Z</dcterms:created>
  <dcterms:modified xsi:type="dcterms:W3CDTF">2025-01-27T10:41:00Z</dcterms:modified>
</cp:coreProperties>
</file>